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2A" w:rsidRPr="0073252A" w:rsidRDefault="0073252A" w:rsidP="008C79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325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Углубленная диспансеризация</w:t>
      </w:r>
    </w:p>
    <w:p w:rsidR="0073252A" w:rsidRPr="0073252A" w:rsidRDefault="0073252A" w:rsidP="008C7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252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Переболевшие</w:t>
      </w:r>
      <w:proofErr w:type="gramEnd"/>
      <w:r w:rsidRPr="007325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COVID-19 пройдут диспансеризацию по-новому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Согласно Посланию Президента Федеральному Собранию РФ от 21.04.2021 г. и постановлению Правительства РФ № 927 от 18.06.2021 г. с 1 июля текущего года должна начаться расширенная диспансеризация. Какие нововведения будут реализованы в связи с этим? </w:t>
      </w:r>
    </w:p>
    <w:p w:rsidR="0073252A" w:rsidRPr="0073252A" w:rsidRDefault="0073252A" w:rsidP="008C7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нововведения нас ждут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73252A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 поручений В.В. Путиным была поставлена важнейшая задача по мониторингу здоровья граждан – обеспечить (начиная с 1 июля 2021 года) углубление программы профилактических медицинских осмотров и диспансеризации населения, а также ее расширение за счет включения дополнительных инструментальных и лабораторных исследований. Углубленная диспансеризация предусмотрена для граждан, перенесших COVID-19, и направлена на раннее выявление факторов риска развития изменений и предотвращение развития </w:t>
      </w:r>
      <w:proofErr w:type="spellStart"/>
      <w:r w:rsidRPr="0073252A">
        <w:rPr>
          <w:rFonts w:ascii="Times New Roman" w:eastAsia="Times New Roman" w:hAnsi="Times New Roman" w:cs="Times New Roman"/>
          <w:sz w:val="24"/>
          <w:szCs w:val="24"/>
        </w:rPr>
        <w:t>постковидных</w:t>
      </w:r>
      <w:proofErr w:type="spellEnd"/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 осложнений. Это особенно важно при наличии сопутствующих хронических неинфекционных заболеваний.</w:t>
      </w:r>
    </w:p>
    <w:p w:rsidR="0073252A" w:rsidRPr="0073252A" w:rsidRDefault="0073252A" w:rsidP="008C7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Какие дополнительные обследования станут доступны в </w:t>
      </w:r>
      <w:proofErr w:type="gramStart"/>
      <w:r w:rsidRPr="0073252A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proofErr w:type="gramEnd"/>
      <w:r w:rsidRPr="007325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диспансеризации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Диспансеризация состоит из двух этапов: 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этап: 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</w:t>
      </w:r>
      <w:proofErr w:type="gramStart"/>
      <w:r w:rsidRPr="0073252A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 выявления у граждан, перенесших новую </w:t>
      </w:r>
      <w:proofErr w:type="spellStart"/>
      <w:r w:rsidRPr="0073252A">
        <w:rPr>
          <w:rFonts w:ascii="Times New Roman" w:eastAsia="Times New Roman" w:hAnsi="Times New Roman" w:cs="Times New Roman"/>
          <w:sz w:val="24"/>
          <w:szCs w:val="24"/>
        </w:rPr>
        <w:t>коронавирусную</w:t>
      </w:r>
      <w:proofErr w:type="spellEnd"/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 инфекцию, признаков хронических неинфекционных заболеваний и рисков их развития. Включает в себя осмотр врача, расширенное анкетирование о самочувствии и исследования: 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— измерение насыщения крови кислородом в </w:t>
      </w:r>
      <w:proofErr w:type="gramStart"/>
      <w:r w:rsidRPr="0073252A">
        <w:rPr>
          <w:rFonts w:ascii="Times New Roman" w:eastAsia="Times New Roman" w:hAnsi="Times New Roman" w:cs="Times New Roman"/>
          <w:sz w:val="24"/>
          <w:szCs w:val="24"/>
        </w:rPr>
        <w:t>покое</w:t>
      </w:r>
      <w:proofErr w:type="gramEnd"/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 (сатурация); 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>— спирометрия (оценка функционального состояния дыхательной системы);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— тест с 6-минутной ходьбой (при наличии показаний); 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— определение концентрации </w:t>
      </w:r>
      <w:proofErr w:type="spellStart"/>
      <w:r w:rsidRPr="0073252A">
        <w:rPr>
          <w:rFonts w:ascii="Times New Roman" w:eastAsia="Times New Roman" w:hAnsi="Times New Roman" w:cs="Times New Roman"/>
          <w:sz w:val="24"/>
          <w:szCs w:val="24"/>
        </w:rPr>
        <w:t>Д-димера</w:t>
      </w:r>
      <w:proofErr w:type="spellEnd"/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 в крови у граждан, перенесших </w:t>
      </w:r>
      <w:proofErr w:type="spellStart"/>
      <w:r w:rsidRPr="0073252A">
        <w:rPr>
          <w:rFonts w:ascii="Times New Roman" w:eastAsia="Times New Roman" w:hAnsi="Times New Roman" w:cs="Times New Roman"/>
          <w:sz w:val="24"/>
          <w:szCs w:val="24"/>
        </w:rPr>
        <w:t>коронавирусную</w:t>
      </w:r>
      <w:proofErr w:type="spellEnd"/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 инфекцию (COVID-19) средней степени тяжести и выше; 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>— общий и биохимический анализ крови (вне зависимости от возраста граждан);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>— проведение рентгенографии органов грудной клетки (если не выполнялась ранее в течение года).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этап: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</w:t>
      </w:r>
      <w:proofErr w:type="gramStart"/>
      <w:r w:rsidRPr="0073252A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 проведения дополнительных обследований и консультаций специалистов узкого профиля, исходя из полученных результатов первого этапа, и включает: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проведение </w:t>
      </w:r>
      <w:proofErr w:type="spellStart"/>
      <w:r w:rsidRPr="0073252A">
        <w:rPr>
          <w:rFonts w:ascii="Times New Roman" w:eastAsia="Times New Roman" w:hAnsi="Times New Roman" w:cs="Times New Roman"/>
          <w:sz w:val="24"/>
          <w:szCs w:val="24"/>
        </w:rPr>
        <w:t>эхокардиографии</w:t>
      </w:r>
      <w:proofErr w:type="spellEnd"/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 сердца и компьютерной томографии легких (по показаниям); 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>— дуплексное сканирование вен нижних конечностей (по показаниям).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Все дополнительные методы исследований в </w:t>
      </w:r>
      <w:proofErr w:type="gramStart"/>
      <w:r w:rsidRPr="0073252A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 углубленной диспансеризации позволяют выявить факторы риска развития </w:t>
      </w:r>
      <w:proofErr w:type="spellStart"/>
      <w:r w:rsidRPr="0073252A">
        <w:rPr>
          <w:rFonts w:ascii="Times New Roman" w:eastAsia="Times New Roman" w:hAnsi="Times New Roman" w:cs="Times New Roman"/>
          <w:sz w:val="24"/>
          <w:szCs w:val="24"/>
        </w:rPr>
        <w:t>постковидных</w:t>
      </w:r>
      <w:proofErr w:type="spellEnd"/>
      <w:r w:rsidRPr="0073252A">
        <w:rPr>
          <w:rFonts w:ascii="Times New Roman" w:eastAsia="Times New Roman" w:hAnsi="Times New Roman" w:cs="Times New Roman"/>
          <w:sz w:val="24"/>
          <w:szCs w:val="24"/>
        </w:rPr>
        <w:t xml:space="preserve">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 w:rsidR="0073252A" w:rsidRPr="008C7973" w:rsidRDefault="0073252A" w:rsidP="008C7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973">
        <w:rPr>
          <w:rFonts w:ascii="Times New Roman" w:eastAsia="Times New Roman" w:hAnsi="Times New Roman" w:cs="Times New Roman"/>
          <w:b/>
          <w:bCs/>
          <w:sz w:val="24"/>
          <w:szCs w:val="24"/>
        </w:rPr>
        <w:t>Как гражданам узнать, могут ли они пройти диспансеризацию</w:t>
      </w:r>
    </w:p>
    <w:p w:rsidR="0073252A" w:rsidRPr="008C7973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973">
        <w:rPr>
          <w:rFonts w:ascii="Times New Roman" w:eastAsia="Times New Roman" w:hAnsi="Times New Roman" w:cs="Times New Roman"/>
          <w:sz w:val="24"/>
          <w:szCs w:val="24"/>
        </w:rPr>
        <w:t>Медицинские организации готовят списки граждан, которые должны пройти углубленную диспансеризацию, и передают их в территориальные фонды ОМС. Далее списки направляются в страховые медицинские организации, в которых застрахованы граждане. Информирование граждан о возможности пройти углубленную диспансеризацию проводится страховыми медицинскими организациями.</w:t>
      </w:r>
    </w:p>
    <w:p w:rsidR="008C7973" w:rsidRPr="008C7973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973">
        <w:rPr>
          <w:rFonts w:ascii="Times New Roman" w:eastAsia="Times New Roman" w:hAnsi="Times New Roman" w:cs="Times New Roman"/>
          <w:sz w:val="24"/>
          <w:szCs w:val="24"/>
        </w:rPr>
        <w:t>Страхов</w:t>
      </w:r>
      <w:r w:rsidR="008C7973" w:rsidRPr="008C7973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8C7973">
        <w:rPr>
          <w:rFonts w:ascii="Times New Roman" w:eastAsia="Times New Roman" w:hAnsi="Times New Roman" w:cs="Times New Roman"/>
          <w:sz w:val="24"/>
          <w:szCs w:val="24"/>
        </w:rPr>
        <w:t>медицинск</w:t>
      </w:r>
      <w:r w:rsidR="008C7973" w:rsidRPr="008C7973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Pr="008C7973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8C7973" w:rsidRPr="008C7973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C7973">
        <w:rPr>
          <w:rFonts w:ascii="Times New Roman" w:eastAsia="Times New Roman" w:hAnsi="Times New Roman" w:cs="Times New Roman"/>
          <w:sz w:val="24"/>
          <w:szCs w:val="24"/>
        </w:rPr>
        <w:t xml:space="preserve">публично и индивидуально </w:t>
      </w:r>
      <w:proofErr w:type="gramStart"/>
      <w:r w:rsidRPr="008C7973">
        <w:rPr>
          <w:rFonts w:ascii="Times New Roman" w:eastAsia="Times New Roman" w:hAnsi="Times New Roman" w:cs="Times New Roman"/>
          <w:sz w:val="24"/>
          <w:szCs w:val="24"/>
        </w:rPr>
        <w:t>информирует застрахованных граждан о возможности прохождения диспансеризации и рекоменду</w:t>
      </w:r>
      <w:r w:rsidR="008C7973" w:rsidRPr="008C797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C797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8C7973">
        <w:rPr>
          <w:rFonts w:ascii="Times New Roman" w:eastAsia="Times New Roman" w:hAnsi="Times New Roman" w:cs="Times New Roman"/>
          <w:sz w:val="24"/>
          <w:szCs w:val="24"/>
        </w:rPr>
        <w:t xml:space="preserve"> внимательно следить за персональными сообщениями, с целью прохождения обследований. Своевременно узнать о возможности бесплатно пройти профилактический медицинский осмотр и диспансеризацию </w:t>
      </w:r>
      <w:proofErr w:type="gramStart"/>
      <w:r w:rsidRPr="008C7973">
        <w:rPr>
          <w:rFonts w:ascii="Times New Roman" w:eastAsia="Times New Roman" w:hAnsi="Times New Roman" w:cs="Times New Roman"/>
          <w:sz w:val="24"/>
          <w:szCs w:val="24"/>
        </w:rPr>
        <w:t>можно</w:t>
      </w:r>
      <w:proofErr w:type="gramEnd"/>
      <w:r w:rsidRPr="008C7973">
        <w:rPr>
          <w:rFonts w:ascii="Times New Roman" w:eastAsia="Times New Roman" w:hAnsi="Times New Roman" w:cs="Times New Roman"/>
          <w:sz w:val="24"/>
          <w:szCs w:val="24"/>
        </w:rPr>
        <w:t xml:space="preserve"> только если контактный телефон и </w:t>
      </w:r>
      <w:proofErr w:type="spellStart"/>
      <w:r w:rsidRPr="008C7973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8C7973"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предоставленные вами в страховую медицинскую организацию, являются актуальными. </w:t>
      </w:r>
    </w:p>
    <w:p w:rsidR="0073252A" w:rsidRPr="008C7973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973">
        <w:rPr>
          <w:rFonts w:ascii="Times New Roman" w:eastAsia="Times New Roman" w:hAnsi="Times New Roman" w:cs="Times New Roman"/>
          <w:sz w:val="24"/>
          <w:szCs w:val="24"/>
        </w:rPr>
        <w:t xml:space="preserve">Важно отметить, что гражданам для прохождения диспансеризации необходимо будет предварительно записаться в свою поликлинику по прикреплению на портале </w:t>
      </w:r>
      <w:proofErr w:type="spellStart"/>
      <w:r w:rsidRPr="008C7973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8C7973">
        <w:rPr>
          <w:rFonts w:ascii="Times New Roman" w:eastAsia="Times New Roman" w:hAnsi="Times New Roman" w:cs="Times New Roman"/>
          <w:sz w:val="24"/>
          <w:szCs w:val="24"/>
        </w:rPr>
        <w:t xml:space="preserve">, обратившись лично, по телефону регистратуры поликлиники или на сайте </w:t>
      </w:r>
      <w:hyperlink r:id="rId5" w:history="1">
        <w:r w:rsidRPr="008C7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https://web-registratura.ru/</w:t>
        </w:r>
      </w:hyperlink>
      <w:r w:rsidRPr="008C79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252A" w:rsidRPr="00B041F6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041F6">
        <w:rPr>
          <w:rFonts w:ascii="Times New Roman" w:eastAsia="Times New Roman" w:hAnsi="Times New Roman" w:cs="Times New Roman"/>
          <w:sz w:val="24"/>
          <w:szCs w:val="24"/>
          <w:highlight w:val="yellow"/>
        </w:rPr>
        <w:t>В</w:t>
      </w:r>
      <w:r w:rsidRPr="00B041F6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B041F6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день посещения с собой на приём к врачу необходимо взять полис ОМС и паспорт.</w:t>
      </w:r>
    </w:p>
    <w:p w:rsidR="0073252A" w:rsidRPr="0073252A" w:rsidRDefault="0073252A" w:rsidP="00732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3252A" w:rsidRPr="0073252A" w:rsidSect="009B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762"/>
    <w:multiLevelType w:val="multilevel"/>
    <w:tmpl w:val="DB0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52A"/>
    <w:rsid w:val="002A0BAB"/>
    <w:rsid w:val="002F6504"/>
    <w:rsid w:val="0073252A"/>
    <w:rsid w:val="008C7973"/>
    <w:rsid w:val="009B75AC"/>
    <w:rsid w:val="00B0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C"/>
  </w:style>
  <w:style w:type="paragraph" w:styleId="1">
    <w:name w:val="heading 1"/>
    <w:basedOn w:val="a"/>
    <w:link w:val="10"/>
    <w:uiPriority w:val="9"/>
    <w:qFormat/>
    <w:rsid w:val="00732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32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5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325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3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52A"/>
    <w:rPr>
      <w:b/>
      <w:bCs/>
    </w:rPr>
  </w:style>
  <w:style w:type="character" w:styleId="a5">
    <w:name w:val="Hyperlink"/>
    <w:basedOn w:val="a0"/>
    <w:uiPriority w:val="99"/>
    <w:semiHidden/>
    <w:unhideWhenUsed/>
    <w:rsid w:val="0073252A"/>
    <w:rPr>
      <w:color w:val="0000FF"/>
      <w:u w:val="single"/>
    </w:rPr>
  </w:style>
  <w:style w:type="character" w:styleId="a6">
    <w:name w:val="Emphasis"/>
    <w:basedOn w:val="a0"/>
    <w:uiPriority w:val="20"/>
    <w:qFormat/>
    <w:rsid w:val="007325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-registratu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3183</Characters>
  <Application>Microsoft Office Word</Application>
  <DocSecurity>0</DocSecurity>
  <Lines>26</Lines>
  <Paragraphs>7</Paragraphs>
  <ScaleCrop>false</ScaleCrop>
  <Company>КГБУЗ БРБ№1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гл.врач</dc:creator>
  <cp:keywords/>
  <dc:description/>
  <cp:lastModifiedBy>гл.врач</cp:lastModifiedBy>
  <cp:revision>7</cp:revision>
  <dcterms:created xsi:type="dcterms:W3CDTF">2021-09-20T12:03:00Z</dcterms:created>
  <dcterms:modified xsi:type="dcterms:W3CDTF">2021-09-23T06:30:00Z</dcterms:modified>
</cp:coreProperties>
</file>