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088" w:rsidRDefault="0002076B" w:rsidP="000207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ДОГОВОР №</w:t>
      </w:r>
      <w:r w:rsidR="0061527F">
        <w:rPr>
          <w:rFonts w:ascii="Times New Roman" w:hAnsi="Times New Roman" w:cs="Times New Roman"/>
          <w:sz w:val="28"/>
          <w:szCs w:val="28"/>
        </w:rPr>
        <w:t xml:space="preserve"> </w:t>
      </w:r>
      <w:r w:rsidR="004F5CDF">
        <w:rPr>
          <w:rFonts w:ascii="Times New Roman" w:hAnsi="Times New Roman" w:cs="Times New Roman"/>
          <w:sz w:val="28"/>
          <w:szCs w:val="28"/>
        </w:rPr>
        <w:t xml:space="preserve"> </w:t>
      </w:r>
      <w:r w:rsidR="007F2600">
        <w:rPr>
          <w:rFonts w:ascii="Times New Roman" w:hAnsi="Times New Roman" w:cs="Times New Roman"/>
          <w:sz w:val="28"/>
          <w:szCs w:val="28"/>
        </w:rPr>
        <w:t>О/21</w:t>
      </w:r>
    </w:p>
    <w:p w:rsidR="0002076B" w:rsidRDefault="0002076B" w:rsidP="0002076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с.Байкит                                           </w:t>
      </w:r>
      <w:r w:rsidR="00062A88">
        <w:rPr>
          <w:rFonts w:ascii="Times New Roman" w:hAnsi="Times New Roman" w:cs="Times New Roman"/>
          <w:sz w:val="28"/>
          <w:szCs w:val="28"/>
        </w:rPr>
        <w:t xml:space="preserve">                            «</w:t>
      </w:r>
      <w:r w:rsidR="004F5CD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»</w:t>
      </w:r>
      <w:r w:rsidR="004F5CD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021 г.</w:t>
      </w:r>
    </w:p>
    <w:p w:rsidR="0002076B" w:rsidRDefault="0002076B" w:rsidP="00615F18">
      <w:pPr>
        <w:tabs>
          <w:tab w:val="left" w:leader="underscore" w:pos="-142"/>
          <w:tab w:val="left" w:leader="underscore" w:pos="9533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02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Краевое государственное бюджетное учреждение здравоохранения «</w:t>
      </w:r>
      <w:proofErr w:type="spellStart"/>
      <w:r w:rsidRPr="0002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Байкитская</w:t>
      </w:r>
      <w:proofErr w:type="spellEnd"/>
      <w:r w:rsidRPr="0002076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районная больница №1»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(ОГРН 1028800004804, выдавший орган Федеральная налоговая служба Межрайонная ИФНС России № 17 по Красноярскому краю, адрес: 663020, п. Емельяново, ул. 2-х Борцов, 21в, тел</w:t>
      </w:r>
      <w:r w:rsidR="00615F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8(39133)2-14-89)) , в лице 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главного врача </w:t>
      </w:r>
      <w:proofErr w:type="spellStart"/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Балбышевой</w:t>
      </w:r>
      <w:proofErr w:type="spellEnd"/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Марины </w:t>
      </w:r>
      <w:proofErr w:type="spellStart"/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Альгисовны</w:t>
      </w:r>
      <w:proofErr w:type="spellEnd"/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, действующей на основании Устава 660021, г. Красноярск, ул. Горького, 3к, тел: +7 (391) 211-51-51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именуемое в дальнейшем «Исполнитель</w:t>
      </w:r>
      <w:proofErr w:type="gramEnd"/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 одной стороны</w:t>
      </w:r>
      <w:r w:rsidRPr="000207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именуемый в даль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нейшем «Заказчик»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другой стороны,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совместном упоминании именуемые «Стороны» заключили настоящий Д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оговор о нижеследующем:</w:t>
      </w:r>
    </w:p>
    <w:p w:rsidR="0095301F" w:rsidRDefault="0095301F" w:rsidP="00615F18">
      <w:pPr>
        <w:tabs>
          <w:tab w:val="left" w:leader="underscore" w:pos="-142"/>
          <w:tab w:val="left" w:leader="underscore" w:pos="9533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01F" w:rsidRPr="00C77821" w:rsidRDefault="00C77821" w:rsidP="00615F18">
      <w:pPr>
        <w:tabs>
          <w:tab w:val="left" w:leader="underscore" w:pos="-142"/>
          <w:tab w:val="left" w:leader="underscore" w:pos="9533"/>
        </w:tabs>
        <w:autoSpaceDE w:val="0"/>
        <w:autoSpaceDN w:val="0"/>
        <w:adjustRightInd w:val="0"/>
        <w:spacing w:before="5"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5301F" w:rsidRPr="00C778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Предмет Договора</w:t>
      </w:r>
    </w:p>
    <w:p w:rsidR="00C77821" w:rsidRDefault="00C77821" w:rsidP="00615F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1.1.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Исполнит</w:t>
      </w:r>
      <w:r w:rsidR="007F2600">
        <w:rPr>
          <w:rFonts w:ascii="Times New Roman" w:hAnsi="Times New Roman" w:cs="Times New Roman"/>
          <w:bCs/>
          <w:sz w:val="28"/>
          <w:szCs w:val="28"/>
          <w:lang w:eastAsia="ru-RU"/>
        </w:rPr>
        <w:t>ель обязуется оказать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, именуемому (ой) в дальнейшем «Потребитель», на возмез</w:t>
      </w:r>
      <w:r w:rsidR="00676EC9">
        <w:rPr>
          <w:rFonts w:ascii="Times New Roman" w:hAnsi="Times New Roman" w:cs="Times New Roman"/>
          <w:bCs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ной основе медицинские услуги по наименованию, стоимости и в сроки, указанные в Приложении № 1 к настоящему Договору, которое является неотъемлемой частью Договора, а Заказчик</w:t>
      </w:r>
      <w:r w:rsidR="00676E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обязуется оплатить медицинские услуг по цене, в сроки и на условиях, установленных настоящим Договором и приложениями к нему.</w:t>
      </w:r>
      <w:proofErr w:type="gramEnd"/>
      <w:r w:rsidR="00676E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В </w:t>
      </w:r>
      <w:proofErr w:type="gramStart"/>
      <w:r w:rsidR="00676EC9">
        <w:rPr>
          <w:rFonts w:ascii="Times New Roman" w:hAnsi="Times New Roman" w:cs="Times New Roman"/>
          <w:bCs/>
          <w:sz w:val="28"/>
          <w:szCs w:val="28"/>
          <w:lang w:eastAsia="ru-RU"/>
        </w:rPr>
        <w:t>случае</w:t>
      </w:r>
      <w:proofErr w:type="gramEnd"/>
      <w:r w:rsidR="00676EC9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если Заказчик одновременно является Потребителем, далее по тексту договора он именуется «Потребитель».</w:t>
      </w:r>
    </w:p>
    <w:p w:rsidR="001232BD" w:rsidRDefault="001232BD" w:rsidP="00615F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1.2. Срок оказания медицинских услуг, предусмотренных в п.1.1. настоящего Договора </w:t>
      </w:r>
      <w:r w:rsidR="007F2600">
        <w:rPr>
          <w:rFonts w:ascii="Times New Roman" w:hAnsi="Times New Roman" w:cs="Times New Roman"/>
          <w:bCs/>
          <w:sz w:val="28"/>
          <w:szCs w:val="28"/>
          <w:lang w:eastAsia="ru-RU"/>
        </w:rPr>
        <w:t>–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6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 </w:t>
      </w:r>
      <w:r w:rsidR="004F5C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F2600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г. по </w:t>
      </w:r>
      <w:r w:rsidR="004F5CD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7F2600">
        <w:rPr>
          <w:rFonts w:ascii="Times New Roman" w:hAnsi="Times New Roman" w:cs="Times New Roman"/>
          <w:bCs/>
          <w:sz w:val="28"/>
          <w:szCs w:val="28"/>
          <w:lang w:eastAsia="ru-RU"/>
        </w:rPr>
        <w:t>г</w:t>
      </w:r>
      <w:proofErr w:type="gramStart"/>
      <w:r w:rsidR="007F2600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</w:p>
    <w:p w:rsidR="008E22ED" w:rsidRDefault="008E22ED" w:rsidP="00615F18">
      <w:pPr>
        <w:spacing w:after="0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1.3. При необходимости Пациенту могут быть оказаны дополнительные медицинские услуги</w:t>
      </w:r>
      <w:r w:rsidR="00827E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, перечень и </w:t>
      </w:r>
      <w:proofErr w:type="gramStart"/>
      <w:r w:rsidR="00827E7C">
        <w:rPr>
          <w:rFonts w:ascii="Times New Roman" w:hAnsi="Times New Roman" w:cs="Times New Roman"/>
          <w:bCs/>
          <w:sz w:val="28"/>
          <w:szCs w:val="28"/>
          <w:lang w:eastAsia="ru-RU"/>
        </w:rPr>
        <w:t>сроки</w:t>
      </w:r>
      <w:proofErr w:type="gramEnd"/>
      <w:r w:rsidR="00827E7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оказания которых согласуются Сторонами в дополнительном соглашении к настоящему Договору.</w:t>
      </w:r>
    </w:p>
    <w:p w:rsidR="00D75178" w:rsidRDefault="00D75178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1.4. Исполнитель оказывает услуги в </w:t>
      </w:r>
      <w:proofErr w:type="gramStart"/>
      <w:r>
        <w:rPr>
          <w:rFonts w:ascii="Times New Roman" w:hAnsi="Times New Roman" w:cs="Times New Roman"/>
          <w:bCs/>
          <w:sz w:val="28"/>
          <w:szCs w:val="28"/>
          <w:lang w:eastAsia="ru-RU"/>
        </w:rPr>
        <w:t>соответствии</w:t>
      </w:r>
      <w:proofErr w:type="gramEnd"/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с лицензией на медицинскую деятельность № ЛО 24-01-004872 от 19.08.2020 г., выданной 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</w:t>
      </w:r>
      <w:r w:rsidR="00B83935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</w:t>
      </w:r>
      <w:r w:rsidR="00B83935">
        <w:rPr>
          <w:rFonts w:ascii="Times New Roman" w:eastAsia="Times New Roman" w:hAnsi="Times New Roman" w:cs="Times New Roman"/>
          <w:sz w:val="28"/>
          <w:szCs w:val="28"/>
          <w:lang w:eastAsia="ru-RU"/>
        </w:rPr>
        <w:t>ом М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инистерства здравоохранения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расноярского края.</w:t>
      </w:r>
    </w:p>
    <w:p w:rsidR="00D75178" w:rsidRDefault="00D75178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Условия и порядок оказания услуг</w:t>
      </w:r>
    </w:p>
    <w:p w:rsidR="00AF59B5" w:rsidRDefault="00AF59B5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Исполнитель в соответствии с п.1.1 настоящего Договора оказывает медицинские услуги по настоящему Договору в помещении Исполнителя, расположенном по адресу: </w:t>
      </w:r>
      <w:r w:rsidRPr="00E11098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648360, Краснояр</w:t>
      </w:r>
      <w:r w:rsidR="0056407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ский </w:t>
      </w:r>
      <w:proofErr w:type="spellStart"/>
      <w:r w:rsidR="0056407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край,с</w:t>
      </w:r>
      <w:proofErr w:type="gramStart"/>
      <w:r w:rsidR="0056407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.Б</w:t>
      </w:r>
      <w:proofErr w:type="gramEnd"/>
      <w:r w:rsidR="0056407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айкит</w:t>
      </w:r>
      <w:proofErr w:type="spellEnd"/>
      <w:r w:rsidR="0056407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 xml:space="preserve">, </w:t>
      </w:r>
      <w:proofErr w:type="spellStart"/>
      <w:r w:rsidR="00564076">
        <w:rPr>
          <w:rFonts w:ascii="Times New Roman" w:eastAsia="Times New Roman" w:hAnsi="Times New Roman" w:cs="Times New Roman"/>
          <w:b/>
          <w:sz w:val="28"/>
          <w:szCs w:val="28"/>
          <w:highlight w:val="yellow"/>
          <w:lang w:eastAsia="ru-RU"/>
        </w:rPr>
        <w:t>ул.</w:t>
      </w:r>
      <w:r w:rsidR="0056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Гагарина</w:t>
      </w:r>
      <w:proofErr w:type="spellEnd"/>
      <w:r w:rsidR="0056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1, </w:t>
      </w:r>
      <w:proofErr w:type="spellStart"/>
      <w:r w:rsidR="0056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ул.Бояки</w:t>
      </w:r>
      <w:proofErr w:type="spellEnd"/>
      <w:r w:rsidR="005640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дом 43 стр.11, </w:t>
      </w:r>
    </w:p>
    <w:p w:rsidR="00280E20" w:rsidRDefault="00280E20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E20">
        <w:rPr>
          <w:rFonts w:ascii="Times New Roman" w:eastAsia="Times New Roman" w:hAnsi="Times New Roman" w:cs="Times New Roman"/>
          <w:sz w:val="28"/>
          <w:szCs w:val="28"/>
          <w:lang w:eastAsia="ru-RU"/>
        </w:rPr>
        <w:t>2.2.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привлечении Исполнителем к оказанию медицинских услуг третьих лиц Исполнитель доводит сведения Потребителя (Заказчика) место и время оказания ему медицинских услуг.</w:t>
      </w:r>
    </w:p>
    <w:p w:rsidR="00B23C94" w:rsidRDefault="00B23C94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23C94" w:rsidRDefault="00B23C94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3C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Исполнитель осуществляет свою деятельность в соответствии с лицензией </w:t>
      </w: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№ ЛО 24-01-004872 от 19.08.2020 г., выданной </w:t>
      </w:r>
      <w:r w:rsidRPr="0002076B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лицензионный орган министерства здравоохранения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расноярского края</w:t>
      </w:r>
      <w:r w:rsidR="00033D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осуществление медицинской деятельности:</w:t>
      </w:r>
      <w:r w:rsid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проведение медицинских осмотров </w:t>
      </w:r>
      <w:r w:rsid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(предварительным, периодическим), медицинским осмотрам профилактическим; при проведении медицинских освидетельствований; медицинскому освидетельствованию на наличие медицинских противопоказаний к владению оружием, медицинскому освидетельствованию на наличие медицинских противопоказаний к управлению транспортным средством, психиатрическому освидетельствованию;</w:t>
      </w:r>
      <w:proofErr w:type="gramEnd"/>
      <w:r w:rsid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проведении медицинских экспертиз по: экспертизе профессиональной пригодности.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53" w:rsidRDefault="00033D53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Стоимость услуг, сроки и порядок оплаты.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Потребитель (Заказчик) оплачивает медицинские услуги Исполнителю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установленном в Приложении № 1 к настоящему Договора (либо в соответствии с действующим прейскурантом цен и Исполнителя на момент обращения за медицинским услугами). Действующий прейскурант цен на медицинские услуги размещен на </w:t>
      </w:r>
      <w:r w:rsidRPr="00033D53"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  <w:t>сайте</w:t>
      </w:r>
      <w:r w:rsidR="00445B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proofErr w:type="spellStart"/>
      <w:r w:rsidR="00445BD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байкитская-больница</w:t>
      </w:r>
      <w:proofErr w:type="gramStart"/>
      <w:r w:rsidR="00445BD4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="00445BD4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proofErr w:type="spellEnd"/>
      <w:r w:rsidR="00445BD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информационных стендах Исполнителя.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Потребитель (Заказчик) оплачивает медицинские услуги Исполнителю путем предоплаты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размере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100% стоимости услуг по прейскуранту. Денежные средства перечисляются на расчетный счет Исполнителя.</w:t>
      </w:r>
    </w:p>
    <w:p w:rsidR="00033D53" w:rsidRDefault="00033D53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Права и обязанности сторон</w:t>
      </w:r>
    </w:p>
    <w:p w:rsidR="00033D53" w:rsidRDefault="00033D53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Права Потребителя (Заказчика):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4.1.1. Потребитель (Заказчик) вправе отказаться от исполнения настоящего договора в любое время, направив Исполнителю письменный отказ, при условии оплаты Исполнителю фактически понесенных им расходов, связанных с исполнением обязательств по данному договору.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Обязанности Потребителя (Заказчика):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4.2.1. Потребитель (Заказчик) обязан своевременно и в полном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оплачивать оказанные Потребителю Исполнителем услуги.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 Исполнитель вправе: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4.3.1. Привлекать для исполнения обязательств по настоящему договору третьих лиц. При привлечении третьих лиц Исполнитель обязан довести до сведения Потребителя (Заказчика) всю необходимую информацию о третьем лице в объеме информации, предоставляемой об Исполнителе, а также информацию о времени и месте оказания Потребителю данных медицинских услуг.</w:t>
      </w:r>
    </w:p>
    <w:p w:rsidR="00033D53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 Исполнитель обязан:</w:t>
      </w:r>
    </w:p>
    <w:p w:rsidR="00373757" w:rsidRDefault="00033D53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4.4.1</w:t>
      </w:r>
      <w:r w:rsidR="0037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 заданию Заказчика оказать услуги Потребителю (Заказчику) с учетом состояния здоровья Потребителя (Заказчика), показаний и противопоказаний, установленных в </w:t>
      </w:r>
      <w:proofErr w:type="gramStart"/>
      <w:r w:rsidR="0037375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proofErr w:type="gramEnd"/>
      <w:r w:rsidR="00373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оказываемых медицинских услуг.</w:t>
      </w:r>
    </w:p>
    <w:p w:rsidR="00373757" w:rsidRDefault="00373757" w:rsidP="00615F18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D53" w:rsidRDefault="00373757" w:rsidP="00615F18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Ответственность сторон.</w:t>
      </w:r>
    </w:p>
    <w:p w:rsidR="00373757" w:rsidRPr="00373757" w:rsidRDefault="00373757" w:rsidP="00615F18">
      <w:pPr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2076B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5.1. Стороны несут ответственность за неисполнение или ненадлежащее исполнение обязательств по настоящему Договору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настоящим Договором и законодательством Российской Федерации.</w:t>
      </w:r>
    </w:p>
    <w:p w:rsidR="00373757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5.2. Все споры и разногласия, вытекающие из настоящего Договора, решаются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373757" w:rsidRDefault="00373757" w:rsidP="0061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3757" w:rsidRDefault="00373757" w:rsidP="0061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Срок действия договора.</w:t>
      </w:r>
    </w:p>
    <w:p w:rsidR="00373757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6.1. Срок действия настоящего договора устанавливается с</w:t>
      </w:r>
      <w:r w:rsidR="007F2600">
        <w:rPr>
          <w:rFonts w:ascii="Times New Roman" w:hAnsi="Times New Roman" w:cs="Times New Roman"/>
          <w:sz w:val="28"/>
          <w:szCs w:val="28"/>
        </w:rPr>
        <w:t xml:space="preserve"> </w:t>
      </w:r>
      <w:r w:rsidR="004F5CDF">
        <w:rPr>
          <w:rFonts w:ascii="Times New Roman" w:hAnsi="Times New Roman" w:cs="Times New Roman"/>
          <w:sz w:val="28"/>
          <w:szCs w:val="28"/>
        </w:rPr>
        <w:t xml:space="preserve"> </w:t>
      </w:r>
      <w:r w:rsidR="00062A88">
        <w:rPr>
          <w:rFonts w:ascii="Times New Roman" w:hAnsi="Times New Roman" w:cs="Times New Roman"/>
          <w:sz w:val="28"/>
          <w:szCs w:val="28"/>
        </w:rPr>
        <w:t xml:space="preserve">2021 </w:t>
      </w:r>
      <w:proofErr w:type="spellStart"/>
      <w:r w:rsidR="00062A88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062A88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062A88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062A88">
        <w:rPr>
          <w:rFonts w:ascii="Times New Roman" w:hAnsi="Times New Roman" w:cs="Times New Roman"/>
          <w:sz w:val="28"/>
          <w:szCs w:val="28"/>
        </w:rPr>
        <w:t xml:space="preserve"> </w:t>
      </w:r>
      <w:r w:rsidR="004F5CDF">
        <w:rPr>
          <w:rFonts w:ascii="Times New Roman" w:hAnsi="Times New Roman" w:cs="Times New Roman"/>
          <w:sz w:val="28"/>
          <w:szCs w:val="28"/>
        </w:rPr>
        <w:t xml:space="preserve"> </w:t>
      </w:r>
      <w:r w:rsidR="007F2600">
        <w:rPr>
          <w:rFonts w:ascii="Times New Roman" w:hAnsi="Times New Roman" w:cs="Times New Roman"/>
          <w:sz w:val="28"/>
          <w:szCs w:val="28"/>
        </w:rPr>
        <w:t>2021 г.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 Если за две недели до истечения указанного срока Стороны не заявили о своем намерении расторгнуть настоящий Договор, то он продолжает действие на следующий срок такой же продолжительностью.</w:t>
      </w:r>
    </w:p>
    <w:p w:rsidR="00373757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757" w:rsidRDefault="00373757" w:rsidP="0061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Изменение условий и расторжение Договора.</w:t>
      </w:r>
    </w:p>
    <w:p w:rsidR="00373757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7.1. Настоящий Договор может быть изменен или расторгнут Сторонами в период его действия на основе их письменного соглашения. Обязательства Сторон по настоящему Договору считаются измененными или прекращенными с момента подписания соглашения об изменении или расторжении настоящего Договора.</w:t>
      </w:r>
    </w:p>
    <w:p w:rsidR="00373757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7.2. Потребитель вправе в любое время отказаться от исполнения обязательств по настоящему Договора в одностороннем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условии оплаты Исполнителю фактически понесенных им расходов.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этом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случае Потребитель обязан уведомить об этом Исполнителя в письменной форме. В течение трех рабочих дней с момента получения соответствующего уведомления Исполнитель  информирует Потребителя (Заказчика) и выставляет Потребителю (Заказчику) счет, в котором указывается стоимость понесенных Исполнителем расходов по оказанию Потребителю услуг/и, от которых (</w:t>
      </w:r>
      <w:proofErr w:type="gramStart"/>
      <w:r>
        <w:rPr>
          <w:rFonts w:ascii="Times New Roman" w:hAnsi="Times New Roman" w:cs="Times New Roman"/>
          <w:sz w:val="28"/>
          <w:szCs w:val="28"/>
        </w:rPr>
        <w:t>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он отказался. Потребитель (Заказчик) с момента получения счета от Исполнителя обязан с течение трех рабочих дней его оплатить. </w:t>
      </w:r>
      <w:proofErr w:type="gramStart"/>
      <w:r>
        <w:rPr>
          <w:rFonts w:ascii="Times New Roman" w:hAnsi="Times New Roman" w:cs="Times New Roman"/>
          <w:sz w:val="28"/>
          <w:szCs w:val="28"/>
        </w:rPr>
        <w:t>Уплаченные Потребителем денежные средства (в случае предоплаты услуги), превышающие стоимость понесенных Исполнителем расходов, связанных с исполнением обязательств по договору, подлежат возврату Потребителю (Заказчику) в течение трех рабочих дней с момента получения Исполнителем</w:t>
      </w:r>
      <w:r w:rsidR="0003257D">
        <w:rPr>
          <w:rFonts w:ascii="Times New Roman" w:hAnsi="Times New Roman" w:cs="Times New Roman"/>
          <w:sz w:val="28"/>
          <w:szCs w:val="28"/>
        </w:rPr>
        <w:t xml:space="preserve"> уведомления о расторжении настоящего Договора.</w:t>
      </w:r>
      <w:proofErr w:type="gramEnd"/>
    </w:p>
    <w:p w:rsidR="0003257D" w:rsidRDefault="0003257D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257D" w:rsidRDefault="0003257D" w:rsidP="0061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8. Заключительные положения.</w:t>
      </w:r>
    </w:p>
    <w:p w:rsidR="0003257D" w:rsidRDefault="0003257D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8.1. Настоящий Договор составлен в 3 (трех) экземплярах, один из которых находится у Исполнителя, второй – у Заказчика, третий – у Потребителя. В случае если договор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заключены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между Потребителем и Исполнителем, он составляется в 2(двух) экземплярах.</w:t>
      </w:r>
    </w:p>
    <w:p w:rsidR="0003257D" w:rsidRDefault="0003257D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8.2. Все вопросы, не урегулированные настоящим Договором, разрешаются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законодательством Российской Федерации.</w:t>
      </w:r>
    </w:p>
    <w:p w:rsidR="0003257D" w:rsidRDefault="0003257D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8.3. Васе приложения, дополнения и изменения к настоящему Договору являются действительными, если они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составлены в письменной форме и подписаны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обеими Сторонами.</w:t>
      </w:r>
    </w:p>
    <w:p w:rsidR="0003257D" w:rsidRDefault="0003257D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8.4. Подписывая настоящий Договор, Потребитель (Заказчик) подтверждает, что он (она), был (а)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проинформан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(а)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оказания гражданам медицинской помощи.</w:t>
      </w:r>
    </w:p>
    <w:p w:rsidR="000309AF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Действующие Федеральный закон от 21.11.2011 г. № 323-ФЗ «Об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осноах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охраны здоровья граждан в Российской Федерации», Программ государственных гарантий бесплатного оказания гражданам медицинской помощи и территориальная программа государственных гарантий бесплатного оказания гражданам медицинской помощи, Постановление Правительства РФ от 04.10.2012 г. № 1006 «Об утверждении Правил предоставления медицинскими организациями платных медицинских услуг», Закон РФ от 07.02.1992 г. № 2300-1 «О защите прав потребителей» размещены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сайте </w:t>
      </w:r>
      <w:r w:rsidRPr="000309AF">
        <w:rPr>
          <w:rFonts w:ascii="Times New Roman" w:hAnsi="Times New Roman" w:cs="Times New Roman"/>
          <w:sz w:val="28"/>
          <w:szCs w:val="28"/>
          <w:highlight w:val="yellow"/>
        </w:rPr>
        <w:t>исполнителя</w:t>
      </w:r>
      <w:r>
        <w:rPr>
          <w:rFonts w:ascii="Times New Roman" w:hAnsi="Times New Roman" w:cs="Times New Roman"/>
          <w:sz w:val="28"/>
          <w:szCs w:val="28"/>
        </w:rPr>
        <w:t xml:space="preserve"> и информационных стендах Исполнителя.</w:t>
      </w:r>
    </w:p>
    <w:p w:rsidR="000309AF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8.5. Информационные стенды Исполнителя находятся в регистратурах по адресу: 648360, Красноярский край, с.Байкит,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>
        <w:rPr>
          <w:rFonts w:ascii="Times New Roman" w:hAnsi="Times New Roman" w:cs="Times New Roman"/>
          <w:sz w:val="28"/>
          <w:szCs w:val="28"/>
        </w:rPr>
        <w:t>агарина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1,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ул.Бояки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дом 43.</w:t>
      </w:r>
    </w:p>
    <w:p w:rsidR="000309AF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309AF" w:rsidRDefault="000309AF" w:rsidP="00615F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9. Информация по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Потребителе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, реквизиты и подписи сторон.</w:t>
      </w:r>
    </w:p>
    <w:p w:rsidR="000309AF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ПОТРЕБИТЕЛЕ:</w:t>
      </w:r>
    </w:p>
    <w:p w:rsidR="000309AF" w:rsidRPr="007F2600" w:rsidRDefault="000309AF" w:rsidP="00615F1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</w:t>
      </w:r>
      <w:r w:rsidR="007F260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09AF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Год и место рождения физического лица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6152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5CDF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 места жительства:</w:t>
      </w:r>
    </w:p>
    <w:p w:rsidR="004F5CDF" w:rsidRDefault="004F5CD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5F18">
        <w:rPr>
          <w:rFonts w:ascii="Times New Roman" w:hAnsi="Times New Roman" w:cs="Times New Roman"/>
          <w:sz w:val="28"/>
          <w:szCs w:val="28"/>
        </w:rPr>
        <w:t>телефон:</w:t>
      </w:r>
      <w:r w:rsidR="00314C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4076" w:rsidRDefault="000309AF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Документ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удостоверяющий личность</w:t>
      </w:r>
      <w:r w:rsidR="00062A88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7448" w:rsidRDefault="00564076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Потребитель __________________________</w:t>
      </w:r>
      <w:r w:rsidR="00314C98">
        <w:rPr>
          <w:rFonts w:ascii="Times New Roman" w:hAnsi="Times New Roman" w:cs="Times New Roman"/>
          <w:sz w:val="28"/>
          <w:szCs w:val="28"/>
        </w:rPr>
        <w:t>/</w:t>
      </w:r>
      <w:r w:rsidR="004F5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448" w:rsidRDefault="00564076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</w:t>
      </w:r>
    </w:p>
    <w:p w:rsidR="00564076" w:rsidRPr="00564076" w:rsidRDefault="00564076" w:rsidP="0056407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КГБУЗ «</w:t>
      </w:r>
      <w:proofErr w:type="spellStart"/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Байкитская</w:t>
      </w:r>
      <w:proofErr w:type="spellEnd"/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РБ №1»  6483600, с.Байкит, </w:t>
      </w:r>
      <w:proofErr w:type="spellStart"/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</w:t>
      </w:r>
      <w:proofErr w:type="gramStart"/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.Б</w:t>
      </w:r>
      <w:proofErr w:type="gramEnd"/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ояки</w:t>
      </w:r>
      <w:proofErr w:type="spellEnd"/>
      <w:r w:rsidRPr="00564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дом 43 </w:t>
      </w:r>
    </w:p>
    <w:p w:rsidR="00564076" w:rsidRPr="00564076" w:rsidRDefault="00564076" w:rsidP="00564076">
      <w:pPr>
        <w:widowControl w:val="0"/>
        <w:tabs>
          <w:tab w:val="left" w:pos="3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 8802000095 КПП 880201001 ОГРН 1028800004804</w:t>
      </w:r>
    </w:p>
    <w:p w:rsidR="00564076" w:rsidRPr="00564076" w:rsidRDefault="00564076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>БИК 010407105 в Отделение Красноярск Банка России // УФК по Красноярскому краю. Г. Красноярск</w:t>
      </w:r>
    </w:p>
    <w:p w:rsidR="00564076" w:rsidRDefault="00564076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03224643040000001900 </w:t>
      </w:r>
      <w:proofErr w:type="spellStart"/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кор.счет</w:t>
      </w:r>
      <w:proofErr w:type="spellEnd"/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40102810245370000011 УФК по Красноярскому краю (КГБУЗ «</w:t>
      </w:r>
      <w:proofErr w:type="spellStart"/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Байкитская</w:t>
      </w:r>
      <w:proofErr w:type="spellEnd"/>
      <w:r w:rsidRPr="005640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РБ № 1» л/с 75192w72011) Тел: 8(39178)21-404</w:t>
      </w:r>
    </w:p>
    <w:p w:rsidR="00564076" w:rsidRDefault="00564076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4076" w:rsidRPr="00564076" w:rsidRDefault="00564076" w:rsidP="00564076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Главный врач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М.А.Балбышева</w:t>
      </w:r>
      <w:proofErr w:type="spellEnd"/>
    </w:p>
    <w:p w:rsidR="00987448" w:rsidRDefault="00987448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651" w:type="dxa"/>
        <w:tblInd w:w="93" w:type="dxa"/>
        <w:tblLook w:val="04A0" w:firstRow="1" w:lastRow="0" w:firstColumn="1" w:lastColumn="0" w:noHBand="0" w:noVBand="1"/>
      </w:tblPr>
      <w:tblGrid>
        <w:gridCol w:w="617"/>
        <w:gridCol w:w="3934"/>
        <w:gridCol w:w="366"/>
        <w:gridCol w:w="1718"/>
        <w:gridCol w:w="1736"/>
        <w:gridCol w:w="1320"/>
        <w:gridCol w:w="960"/>
      </w:tblGrid>
      <w:tr w:rsidR="0001400E" w:rsidRPr="0001400E" w:rsidTr="007F2600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Приложение №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4F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договору №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4F5C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</w:t>
            </w:r>
            <w:r w:rsidR="007F260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03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соответствии с п.1.1 Договора об оказании медицинских услуг № от</w:t>
            </w:r>
            <w:proofErr w:type="gramStart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</w:p>
        </w:tc>
      </w:tr>
      <w:tr w:rsidR="0001400E" w:rsidRPr="0001400E" w:rsidTr="007F2600">
        <w:trPr>
          <w:trHeight w:val="37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заключенного между Потребителем (Заказчиком) и Исполнителем, Стороны </w:t>
            </w:r>
          </w:p>
        </w:tc>
      </w:tr>
      <w:tr w:rsidR="0001400E" w:rsidRPr="0001400E" w:rsidTr="007F2600">
        <w:trPr>
          <w:trHeight w:val="375"/>
        </w:trPr>
        <w:tc>
          <w:tcPr>
            <w:tcW w:w="106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договорились о </w:t>
            </w:r>
            <w:proofErr w:type="spellStart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нижеследующем</w:t>
            </w:r>
            <w:proofErr w:type="gramStart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:И</w:t>
            </w:r>
            <w:proofErr w:type="gramEnd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сполнитель</w:t>
            </w:r>
            <w:proofErr w:type="spellEnd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обязуется оказать Потребителю, </w:t>
            </w:r>
          </w:p>
        </w:tc>
      </w:tr>
      <w:tr w:rsidR="0001400E" w:rsidRPr="0001400E" w:rsidTr="007F2600">
        <w:trPr>
          <w:trHeight w:val="375"/>
        </w:trPr>
        <w:tc>
          <w:tcPr>
            <w:tcW w:w="83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 Потребитель (Заказчик) оплатить следующие услуги:</w:t>
            </w: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9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1110"/>
        </w:trPr>
        <w:tc>
          <w:tcPr>
            <w:tcW w:w="61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30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медицинской услуги</w:t>
            </w:r>
          </w:p>
        </w:tc>
        <w:tc>
          <w:tcPr>
            <w:tcW w:w="17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Цена без НДС, рублей</w:t>
            </w:r>
          </w:p>
        </w:tc>
        <w:tc>
          <w:tcPr>
            <w:tcW w:w="173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 чел.</w:t>
            </w:r>
          </w:p>
        </w:tc>
        <w:tc>
          <w:tcPr>
            <w:tcW w:w="1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Сумма без НДС, рублей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76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30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85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 врача-психиатра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87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 врача  психиатра-нарколога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975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 врача-офтальмолога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186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Химико-токсикологическое исследование мочи на наличие наркотических средств, психотропных веществ и их метаболитов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767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767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75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прием врача-</w:t>
            </w:r>
            <w:proofErr w:type="spellStart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профпатолога</w:t>
            </w:r>
            <w:proofErr w:type="spellEnd"/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90"/>
        </w:trPr>
        <w:tc>
          <w:tcPr>
            <w:tcW w:w="6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3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1 231,00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00E" w:rsidRPr="0001400E" w:rsidRDefault="0001400E" w:rsidP="00014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3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7F2600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0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Исполнитель:                                                Потребитель (Заказчик)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866EF7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врач</w:t>
            </w: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866EF7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4F5CDF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___________/</w:t>
            </w:r>
            <w:proofErr w:type="spellStart"/>
            <w:r w:rsidRPr="0001400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М.А.Балбышева</w:t>
            </w:r>
            <w:proofErr w:type="spellEnd"/>
          </w:p>
        </w:tc>
        <w:tc>
          <w:tcPr>
            <w:tcW w:w="3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00E" w:rsidRPr="0001400E" w:rsidRDefault="0001400E" w:rsidP="000579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1527F" w:rsidRPr="0001400E" w:rsidRDefault="0061527F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866EF7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866EF7">
        <w:trPr>
          <w:trHeight w:val="375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00E" w:rsidRPr="0061527F" w:rsidRDefault="0001400E" w:rsidP="00866E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1400E" w:rsidRPr="0061527F" w:rsidRDefault="0001400E" w:rsidP="007F26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866EF7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1400E" w:rsidRPr="0001400E" w:rsidTr="00866EF7">
        <w:trPr>
          <w:trHeight w:val="300"/>
        </w:trPr>
        <w:tc>
          <w:tcPr>
            <w:tcW w:w="6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3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20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400E" w:rsidRPr="0001400E" w:rsidRDefault="0001400E" w:rsidP="0001400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987448" w:rsidRDefault="00987448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73757" w:rsidRPr="00152450" w:rsidRDefault="00373757" w:rsidP="00615F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2450"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373757" w:rsidRPr="00152450" w:rsidSect="0061527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C5E86"/>
    <w:multiLevelType w:val="hybridMultilevel"/>
    <w:tmpl w:val="22F8E2EE"/>
    <w:lvl w:ilvl="0" w:tplc="8090AB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076B"/>
    <w:rsid w:val="0001400E"/>
    <w:rsid w:val="0002076B"/>
    <w:rsid w:val="00024918"/>
    <w:rsid w:val="000309AF"/>
    <w:rsid w:val="0003257D"/>
    <w:rsid w:val="00033D53"/>
    <w:rsid w:val="000579B0"/>
    <w:rsid w:val="00062A88"/>
    <w:rsid w:val="00085947"/>
    <w:rsid w:val="000E39EE"/>
    <w:rsid w:val="00121234"/>
    <w:rsid w:val="001232BD"/>
    <w:rsid w:val="00152450"/>
    <w:rsid w:val="002050D2"/>
    <w:rsid w:val="00280E20"/>
    <w:rsid w:val="00314C98"/>
    <w:rsid w:val="00373757"/>
    <w:rsid w:val="003F169D"/>
    <w:rsid w:val="003F7DDF"/>
    <w:rsid w:val="00401BF3"/>
    <w:rsid w:val="00445BD4"/>
    <w:rsid w:val="004E033B"/>
    <w:rsid w:val="004F5CDF"/>
    <w:rsid w:val="00564076"/>
    <w:rsid w:val="005A5C90"/>
    <w:rsid w:val="0061527F"/>
    <w:rsid w:val="00615F18"/>
    <w:rsid w:val="0066420F"/>
    <w:rsid w:val="00676EC9"/>
    <w:rsid w:val="007F2600"/>
    <w:rsid w:val="00827E7C"/>
    <w:rsid w:val="00866EF7"/>
    <w:rsid w:val="008E22ED"/>
    <w:rsid w:val="0095301F"/>
    <w:rsid w:val="00987448"/>
    <w:rsid w:val="00AF59B5"/>
    <w:rsid w:val="00B23C94"/>
    <w:rsid w:val="00B573AB"/>
    <w:rsid w:val="00B83935"/>
    <w:rsid w:val="00BB0B1F"/>
    <w:rsid w:val="00BF60A3"/>
    <w:rsid w:val="00C04598"/>
    <w:rsid w:val="00C77821"/>
    <w:rsid w:val="00D75178"/>
    <w:rsid w:val="00E11098"/>
    <w:rsid w:val="00E371F7"/>
    <w:rsid w:val="00EA3088"/>
    <w:rsid w:val="00EC3212"/>
    <w:rsid w:val="00F723C6"/>
    <w:rsid w:val="00FD2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8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0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1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72B8C-C561-42C1-8F5E-A5D0B944A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1499</Words>
  <Characters>8548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40</cp:revision>
  <cp:lastPrinted>2021-09-21T01:44:00Z</cp:lastPrinted>
  <dcterms:created xsi:type="dcterms:W3CDTF">2021-08-26T04:42:00Z</dcterms:created>
  <dcterms:modified xsi:type="dcterms:W3CDTF">2021-09-22T06:36:00Z</dcterms:modified>
</cp:coreProperties>
</file>